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697B" w14:textId="77777777" w:rsidR="00171A0E" w:rsidRDefault="00171A0E" w:rsidP="00171A0E">
      <w:pPr>
        <w:widowControl w:val="0"/>
        <w:spacing w:line="240" w:lineRule="atLeast"/>
        <w:jc w:val="center"/>
        <w:rPr>
          <w:rFonts w:ascii="Arial" w:hAnsi="Arial"/>
          <w:b/>
          <w:snapToGrid w:val="0"/>
          <w:sz w:val="32"/>
        </w:rPr>
      </w:pPr>
      <w:r>
        <w:rPr>
          <w:rFonts w:ascii="Arial" w:hAnsi="Arial"/>
          <w:b/>
          <w:snapToGrid w:val="0"/>
          <w:sz w:val="32"/>
        </w:rPr>
        <w:t>Plná moc</w:t>
      </w:r>
    </w:p>
    <w:p w14:paraId="17554836" w14:textId="55C36721" w:rsidR="00171A0E" w:rsidRPr="00CB0735" w:rsidRDefault="00171A0E" w:rsidP="00171A0E">
      <w:pPr>
        <w:widowControl w:val="0"/>
        <w:spacing w:line="240" w:lineRule="atLeast"/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  <w:r w:rsidRPr="00CB0735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CB0735">
        <w:rPr>
          <w:rFonts w:ascii="Arial" w:hAnsi="Arial" w:cs="Arial"/>
          <w:b/>
          <w:snapToGrid w:val="0"/>
          <w:sz w:val="24"/>
          <w:szCs w:val="24"/>
        </w:rPr>
        <w:tab/>
      </w:r>
      <w:r>
        <w:rPr>
          <w:rFonts w:ascii="Arial" w:hAnsi="Arial" w:cs="Arial"/>
          <w:b/>
          <w:i/>
          <w:snapToGrid w:val="0"/>
          <w:sz w:val="24"/>
          <w:szCs w:val="24"/>
        </w:rPr>
        <w:t>Já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, níže podepsan</w:t>
      </w:r>
      <w:r>
        <w:rPr>
          <w:rFonts w:ascii="Arial" w:hAnsi="Arial" w:cs="Arial"/>
          <w:b/>
          <w:i/>
          <w:snapToGrid w:val="0"/>
          <w:sz w:val="24"/>
          <w:szCs w:val="24"/>
        </w:rPr>
        <w:t>ý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</w:t>
      </w:r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Mgr. Josef Hlava 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jako </w:t>
      </w:r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předseda Spartak Kamenice, </w:t>
      </w:r>
      <w:proofErr w:type="spellStart"/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>z.s</w:t>
      </w:r>
      <w:proofErr w:type="spellEnd"/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. se sídlem v Kamenici, U stadionu 5, PSČ 222 22, IČ 555 55 555 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zapsané ve spolkovém rejstříku vedeném u </w:t>
      </w:r>
      <w:r>
        <w:rPr>
          <w:rFonts w:ascii="Arial" w:hAnsi="Arial" w:cs="Arial"/>
          <w:b/>
          <w:i/>
          <w:snapToGrid w:val="0"/>
          <w:sz w:val="24"/>
          <w:szCs w:val="24"/>
        </w:rPr>
        <w:t>Krajského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soudu v</w:t>
      </w:r>
      <w:r>
        <w:rPr>
          <w:rFonts w:ascii="Arial" w:hAnsi="Arial" w:cs="Arial"/>
          <w:b/>
          <w:i/>
          <w:snapToGrid w:val="0"/>
          <w:sz w:val="24"/>
          <w:szCs w:val="24"/>
        </w:rPr>
        <w:t> Českých Budějovicích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b/>
          <w:i/>
          <w:snapToGrid w:val="0"/>
          <w:sz w:val="24"/>
          <w:szCs w:val="24"/>
        </w:rPr>
        <w:t xml:space="preserve">oddíl </w:t>
      </w:r>
      <w:r w:rsidRPr="00B11F8C">
        <w:rPr>
          <w:rFonts w:ascii="Arial" w:hAnsi="Arial" w:cs="Arial"/>
          <w:b/>
          <w:i/>
          <w:sz w:val="24"/>
          <w:szCs w:val="24"/>
          <w:highlight w:val="yellow"/>
        </w:rPr>
        <w:t xml:space="preserve">L vložka 1111 </w:t>
      </w:r>
      <w:r>
        <w:rPr>
          <w:rFonts w:ascii="Arial" w:hAnsi="Arial" w:cs="Arial"/>
          <w:b/>
          <w:i/>
          <w:sz w:val="24"/>
          <w:szCs w:val="24"/>
        </w:rPr>
        <w:t>(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dále jen „zmocnitel“) uděluj</w:t>
      </w:r>
      <w:r>
        <w:rPr>
          <w:rFonts w:ascii="Arial" w:hAnsi="Arial" w:cs="Arial"/>
          <w:b/>
          <w:i/>
          <w:snapToGrid w:val="0"/>
          <w:sz w:val="24"/>
          <w:szCs w:val="24"/>
        </w:rPr>
        <w:t>i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jako zmocnitel plnou moc k zastupování na valné hromadě </w:t>
      </w:r>
      <w:r>
        <w:rPr>
          <w:rFonts w:ascii="Arial" w:hAnsi="Arial" w:cs="Arial"/>
          <w:b/>
          <w:i/>
          <w:snapToGrid w:val="0"/>
          <w:sz w:val="24"/>
          <w:szCs w:val="24"/>
        </w:rPr>
        <w:t>Jihočeského krajského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atletického svazu konané dne </w:t>
      </w:r>
      <w:r w:rsidR="00035C75">
        <w:rPr>
          <w:rFonts w:ascii="Arial" w:hAnsi="Arial" w:cs="Arial"/>
          <w:b/>
          <w:i/>
          <w:snapToGrid w:val="0"/>
          <w:sz w:val="24"/>
          <w:szCs w:val="24"/>
        </w:rPr>
        <w:t>7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. </w:t>
      </w:r>
      <w:r w:rsidR="00035C75">
        <w:rPr>
          <w:rFonts w:ascii="Arial" w:hAnsi="Arial" w:cs="Arial"/>
          <w:b/>
          <w:i/>
          <w:snapToGrid w:val="0"/>
          <w:sz w:val="24"/>
          <w:szCs w:val="24"/>
        </w:rPr>
        <w:t>dubna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20</w:t>
      </w:r>
      <w:r>
        <w:rPr>
          <w:rFonts w:ascii="Arial" w:hAnsi="Arial" w:cs="Arial"/>
          <w:b/>
          <w:i/>
          <w:snapToGrid w:val="0"/>
          <w:sz w:val="24"/>
          <w:szCs w:val="24"/>
        </w:rPr>
        <w:t>2</w:t>
      </w:r>
      <w:r w:rsidR="00261A2B">
        <w:rPr>
          <w:rFonts w:ascii="Arial" w:hAnsi="Arial" w:cs="Arial"/>
          <w:b/>
          <w:i/>
          <w:snapToGrid w:val="0"/>
          <w:sz w:val="24"/>
          <w:szCs w:val="24"/>
        </w:rPr>
        <w:t>1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.</w:t>
      </w:r>
    </w:p>
    <w:p w14:paraId="3DBFFFC2" w14:textId="77777777" w:rsidR="00171A0E" w:rsidRPr="00CB0735" w:rsidRDefault="00171A0E" w:rsidP="00171A0E">
      <w:pPr>
        <w:widowControl w:val="0"/>
        <w:spacing w:line="240" w:lineRule="atLeast"/>
        <w:jc w:val="both"/>
        <w:rPr>
          <w:rFonts w:ascii="Arial" w:hAnsi="Arial" w:cs="Arial"/>
          <w:b/>
          <w:i/>
          <w:snapToGrid w:val="0"/>
          <w:sz w:val="24"/>
          <w:szCs w:val="24"/>
        </w:rPr>
      </w:pPr>
      <w:r w:rsidRPr="00CB0735">
        <w:rPr>
          <w:rFonts w:ascii="Arial" w:hAnsi="Arial" w:cs="Arial"/>
          <w:b/>
          <w:i/>
          <w:snapToGrid w:val="0"/>
          <w:sz w:val="24"/>
          <w:szCs w:val="24"/>
        </w:rPr>
        <w:tab/>
        <w:t>Plnou moc uděluj</w:t>
      </w:r>
      <w:r>
        <w:rPr>
          <w:rFonts w:ascii="Arial" w:hAnsi="Arial" w:cs="Arial"/>
          <w:b/>
          <w:i/>
          <w:snapToGrid w:val="0"/>
          <w:sz w:val="24"/>
          <w:szCs w:val="24"/>
        </w:rPr>
        <w:t>eme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 xml:space="preserve"> s odkazem na § 436 a následujících zákona č.89/2012 Sb. ve znění pozdějších předpisů a na článek 5 odstavec 3 směrnice ČAS č.10/2015, Jednací řád valných hromad KAS. Plná moc je udělena </w:t>
      </w:r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Janě Dlouhé, narozené 20.4.1978, bytem v Kamenici, Široká 15, PSČ 222 </w:t>
      </w:r>
      <w:proofErr w:type="gramStart"/>
      <w:r w:rsidRPr="00B11F8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 xml:space="preserve">22  </w:t>
      </w:r>
      <w:r w:rsidRPr="00CB0735">
        <w:rPr>
          <w:rFonts w:ascii="Arial" w:hAnsi="Arial" w:cs="Arial"/>
          <w:b/>
          <w:i/>
          <w:snapToGrid w:val="0"/>
          <w:sz w:val="24"/>
          <w:szCs w:val="24"/>
        </w:rPr>
        <w:t>(</w:t>
      </w:r>
      <w:proofErr w:type="gramEnd"/>
      <w:r w:rsidRPr="00CB0735">
        <w:rPr>
          <w:rFonts w:ascii="Arial" w:hAnsi="Arial" w:cs="Arial"/>
          <w:b/>
          <w:i/>
          <w:snapToGrid w:val="0"/>
          <w:sz w:val="24"/>
          <w:szCs w:val="24"/>
        </w:rPr>
        <w:t>dále jen "zmocněnec").</w:t>
      </w:r>
    </w:p>
    <w:p w14:paraId="09C37B8A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2B670A3E" w14:textId="109A058E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ab/>
        <w:t>V </w:t>
      </w:r>
      <w:r w:rsidRPr="00B11F8C">
        <w:rPr>
          <w:rFonts w:ascii="Arial" w:hAnsi="Arial"/>
          <w:b/>
          <w:i/>
          <w:snapToGrid w:val="0"/>
          <w:highlight w:val="yellow"/>
        </w:rPr>
        <w:t>Kamenici dne 14.</w:t>
      </w:r>
      <w:r w:rsidR="00906342">
        <w:rPr>
          <w:rFonts w:ascii="Arial" w:hAnsi="Arial"/>
          <w:b/>
          <w:i/>
          <w:snapToGrid w:val="0"/>
          <w:highlight w:val="yellow"/>
        </w:rPr>
        <w:t xml:space="preserve"> </w:t>
      </w:r>
      <w:r w:rsidRPr="00B11F8C">
        <w:rPr>
          <w:rFonts w:ascii="Arial" w:hAnsi="Arial"/>
          <w:b/>
          <w:i/>
          <w:snapToGrid w:val="0"/>
          <w:highlight w:val="yellow"/>
        </w:rPr>
        <w:t>února 202</w:t>
      </w:r>
      <w:r w:rsidR="00261A2B" w:rsidRPr="00261A2B">
        <w:rPr>
          <w:rFonts w:ascii="Arial" w:hAnsi="Arial"/>
          <w:b/>
          <w:i/>
          <w:snapToGrid w:val="0"/>
          <w:highlight w:val="yellow"/>
        </w:rPr>
        <w:t>1</w:t>
      </w:r>
    </w:p>
    <w:p w14:paraId="2B00AD57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54069AA7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1C67CD6A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  <w:t>..........................................</w:t>
      </w:r>
    </w:p>
    <w:p w14:paraId="55401FB1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 xml:space="preserve"> </w:t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  <w:t xml:space="preserve">                          zmocnitel</w:t>
      </w:r>
    </w:p>
    <w:p w14:paraId="180CAE62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398A9A5A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155043BE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</w:p>
    <w:p w14:paraId="434389B8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ab/>
        <w:t>Plnou moc přijímám:</w:t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  <w:t>..........................................</w:t>
      </w:r>
    </w:p>
    <w:p w14:paraId="11072C71" w14:textId="77777777" w:rsidR="00171A0E" w:rsidRDefault="00171A0E" w:rsidP="00171A0E">
      <w:pPr>
        <w:widowControl w:val="0"/>
        <w:spacing w:line="240" w:lineRule="atLeast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  <w:t>zmocněnec</w:t>
      </w:r>
    </w:p>
    <w:p w14:paraId="5B40A14C" w14:textId="77777777" w:rsidR="00171A0E" w:rsidRDefault="00171A0E" w:rsidP="00171A0E">
      <w:pPr>
        <w:ind w:left="720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</w:rPr>
        <w:t xml:space="preserve">          </w:t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  <w:r>
        <w:rPr>
          <w:rFonts w:ascii="Arial" w:hAnsi="Arial"/>
          <w:b/>
          <w:i/>
          <w:snapToGrid w:val="0"/>
        </w:rPr>
        <w:tab/>
      </w:r>
    </w:p>
    <w:p w14:paraId="5978CDEE" w14:textId="77777777" w:rsidR="006E1945" w:rsidRDefault="00906342"/>
    <w:sectPr w:rsidR="006E1945" w:rsidSect="00394B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C760D"/>
    <w:multiLevelType w:val="multilevel"/>
    <w:tmpl w:val="E8BAA8DA"/>
    <w:lvl w:ilvl="0">
      <w:start w:val="1"/>
      <w:numFmt w:val="decimal"/>
      <w:pStyle w:val="DP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DP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0E"/>
    <w:rsid w:val="00035C75"/>
    <w:rsid w:val="00171A0E"/>
    <w:rsid w:val="00261A2B"/>
    <w:rsid w:val="002B1A7B"/>
    <w:rsid w:val="00394BD5"/>
    <w:rsid w:val="004531FA"/>
    <w:rsid w:val="00906342"/>
    <w:rsid w:val="00A101D4"/>
    <w:rsid w:val="00B04E23"/>
    <w:rsid w:val="00B11F8C"/>
    <w:rsid w:val="00F67ADA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63BE"/>
  <w14:defaultImageDpi w14:val="32767"/>
  <w15:chartTrackingRefBased/>
  <w15:docId w15:val="{D76B1F0C-BCF7-3146-81FC-724ACFD9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71A0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1">
    <w:name w:val="DP1"/>
    <w:basedOn w:val="Normln"/>
    <w:link w:val="DP1Char"/>
    <w:qFormat/>
    <w:rsid w:val="00FE2E60"/>
    <w:pPr>
      <w:numPr>
        <w:numId w:val="3"/>
      </w:numPr>
      <w:spacing w:before="120" w:after="120" w:line="360" w:lineRule="auto"/>
    </w:pPr>
    <w:rPr>
      <w:rFonts w:ascii="Arial" w:eastAsiaTheme="minorHAnsi" w:hAnsi="Arial" w:cstheme="minorBidi"/>
      <w:b/>
      <w:sz w:val="36"/>
      <w:szCs w:val="24"/>
    </w:rPr>
  </w:style>
  <w:style w:type="character" w:customStyle="1" w:styleId="DP1Char">
    <w:name w:val="DP1 Char"/>
    <w:basedOn w:val="Standardnpsmoodstavce"/>
    <w:link w:val="DP1"/>
    <w:rsid w:val="00FE2E60"/>
    <w:rPr>
      <w:rFonts w:ascii="Arial" w:hAnsi="Arial"/>
      <w:b/>
      <w:sz w:val="36"/>
    </w:rPr>
  </w:style>
  <w:style w:type="paragraph" w:customStyle="1" w:styleId="DP2">
    <w:name w:val="DP2"/>
    <w:basedOn w:val="DP1"/>
    <w:qFormat/>
    <w:rsid w:val="00FE2E60"/>
    <w:pPr>
      <w:numPr>
        <w:ilvl w:val="1"/>
      </w:numPr>
    </w:pPr>
    <w:rPr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798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Zimmermannová Zlata Bc.</dc:creator>
  <cp:keywords/>
  <dc:description/>
  <cp:lastModifiedBy>Zimmermannová Zlata Bc.</cp:lastModifiedBy>
  <cp:revision>5</cp:revision>
  <dcterms:created xsi:type="dcterms:W3CDTF">2020-01-24T08:08:00Z</dcterms:created>
  <dcterms:modified xsi:type="dcterms:W3CDTF">2021-03-01T12:22:00Z</dcterms:modified>
</cp:coreProperties>
</file>